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CD7" w:rsidRPr="00320624" w:rsidRDefault="00BD40A6" w:rsidP="00305CD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676275" cy="8001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5CD7" w:rsidRPr="00320624" w:rsidRDefault="00305CD7" w:rsidP="00305CD7">
      <w:pPr>
        <w:pStyle w:val="1"/>
        <w:numPr>
          <w:ilvl w:val="0"/>
          <w:numId w:val="1"/>
        </w:numPr>
        <w:suppressAutoHyphens/>
        <w:spacing w:before="0" w:after="0" w:line="240" w:lineRule="auto"/>
        <w:jc w:val="center"/>
        <w:rPr>
          <w:rFonts w:ascii="Times New Roman" w:hAnsi="Times New Roman"/>
          <w:sz w:val="30"/>
          <w:szCs w:val="30"/>
        </w:rPr>
      </w:pPr>
      <w:proofErr w:type="gramStart"/>
      <w:r w:rsidRPr="00320624">
        <w:rPr>
          <w:rFonts w:ascii="Times New Roman" w:hAnsi="Times New Roman"/>
          <w:sz w:val="30"/>
          <w:szCs w:val="30"/>
        </w:rPr>
        <w:t>АДМИНИСТРАЦИЯ  КРАСНОАРМЕЙСКОГО</w:t>
      </w:r>
      <w:proofErr w:type="gramEnd"/>
      <w:r w:rsidRPr="00320624">
        <w:rPr>
          <w:rFonts w:ascii="Times New Roman" w:hAnsi="Times New Roman"/>
          <w:sz w:val="30"/>
          <w:szCs w:val="30"/>
        </w:rPr>
        <w:t xml:space="preserve">  </w:t>
      </w:r>
    </w:p>
    <w:p w:rsidR="00305CD7" w:rsidRPr="00320624" w:rsidRDefault="00305CD7" w:rsidP="00305CD7">
      <w:pPr>
        <w:jc w:val="center"/>
        <w:rPr>
          <w:rFonts w:ascii="Times New Roman" w:hAnsi="Times New Roman"/>
          <w:sz w:val="30"/>
          <w:szCs w:val="30"/>
        </w:rPr>
      </w:pPr>
      <w:r w:rsidRPr="00320624">
        <w:rPr>
          <w:rFonts w:ascii="Times New Roman" w:hAnsi="Times New Roman"/>
          <w:b/>
          <w:sz w:val="30"/>
          <w:szCs w:val="30"/>
        </w:rPr>
        <w:t xml:space="preserve">МУНИЦИПАЛЬНОГО  </w:t>
      </w:r>
      <w:r w:rsidR="00E631B5">
        <w:rPr>
          <w:rFonts w:ascii="Times New Roman" w:hAnsi="Times New Roman"/>
          <w:b/>
          <w:sz w:val="30"/>
          <w:szCs w:val="30"/>
        </w:rPr>
        <w:t>ОКРУГА</w:t>
      </w:r>
      <w:r w:rsidRPr="00320624">
        <w:rPr>
          <w:rFonts w:ascii="Times New Roman" w:hAnsi="Times New Roman"/>
          <w:b/>
          <w:sz w:val="30"/>
          <w:szCs w:val="30"/>
        </w:rPr>
        <w:t xml:space="preserve">  ПРИМОРСКОГО  КРАЯ</w:t>
      </w:r>
    </w:p>
    <w:p w:rsidR="00305CD7" w:rsidRDefault="004A44B6" w:rsidP="00B7471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</w:t>
      </w:r>
      <w:r w:rsidR="00B74718" w:rsidRPr="00B74718">
        <w:rPr>
          <w:rFonts w:ascii="Times New Roman" w:hAnsi="Times New Roman"/>
          <w:b/>
          <w:sz w:val="28"/>
          <w:szCs w:val="28"/>
        </w:rPr>
        <w:t>НИЕ</w:t>
      </w:r>
    </w:p>
    <w:p w:rsidR="00B74718" w:rsidRPr="00B74718" w:rsidRDefault="00B74718" w:rsidP="00B7471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05CD7" w:rsidRPr="00040D0F" w:rsidRDefault="00E631B5" w:rsidP="008B70F8">
      <w:pPr>
        <w:ind w:left="576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8"/>
          <w:szCs w:val="28"/>
          <w:u w:val="single"/>
        </w:rPr>
        <w:t>______</w:t>
      </w:r>
      <w:r w:rsidR="00305CD7" w:rsidRPr="00E82FCD">
        <w:rPr>
          <w:rFonts w:ascii="Times New Roman" w:hAnsi="Times New Roman"/>
          <w:sz w:val="28"/>
          <w:szCs w:val="28"/>
          <w:u w:val="single"/>
        </w:rPr>
        <w:t>20</w:t>
      </w:r>
      <w:r w:rsidR="009349B7" w:rsidRPr="00E82FCD">
        <w:rPr>
          <w:rFonts w:ascii="Times New Roman" w:hAnsi="Times New Roman"/>
          <w:sz w:val="28"/>
          <w:szCs w:val="28"/>
          <w:u w:val="single"/>
        </w:rPr>
        <w:t>2</w:t>
      </w:r>
      <w:r w:rsidR="004A44B6">
        <w:rPr>
          <w:rFonts w:ascii="Times New Roman" w:hAnsi="Times New Roman"/>
          <w:sz w:val="28"/>
          <w:szCs w:val="28"/>
          <w:u w:val="single"/>
        </w:rPr>
        <w:t>6</w:t>
      </w:r>
      <w:r w:rsidR="00305CD7" w:rsidRPr="00E82FCD">
        <w:rPr>
          <w:rFonts w:ascii="Times New Roman" w:hAnsi="Times New Roman"/>
          <w:sz w:val="28"/>
          <w:szCs w:val="28"/>
          <w:u w:val="single"/>
        </w:rPr>
        <w:t xml:space="preserve"> г.</w:t>
      </w:r>
      <w:r w:rsidR="00305CD7" w:rsidRPr="00320624">
        <w:rPr>
          <w:rFonts w:ascii="Times New Roman" w:hAnsi="Times New Roman"/>
          <w:sz w:val="24"/>
          <w:szCs w:val="24"/>
        </w:rPr>
        <w:t xml:space="preserve">       </w:t>
      </w:r>
      <w:r w:rsidR="00305CD7">
        <w:rPr>
          <w:rFonts w:ascii="Times New Roman" w:hAnsi="Times New Roman"/>
          <w:sz w:val="24"/>
          <w:szCs w:val="24"/>
        </w:rPr>
        <w:t xml:space="preserve">                </w:t>
      </w:r>
      <w:r w:rsidR="00305CD7" w:rsidRPr="00320624">
        <w:rPr>
          <w:rFonts w:ascii="Times New Roman" w:hAnsi="Times New Roman"/>
          <w:sz w:val="24"/>
          <w:szCs w:val="24"/>
        </w:rPr>
        <w:t xml:space="preserve"> с. Новопокровка                                             </w:t>
      </w:r>
      <w:r w:rsidR="00305CD7" w:rsidRPr="00E82FCD">
        <w:rPr>
          <w:rFonts w:ascii="Times New Roman" w:hAnsi="Times New Roman"/>
          <w:sz w:val="28"/>
          <w:szCs w:val="28"/>
          <w:u w:val="single"/>
        </w:rPr>
        <w:t xml:space="preserve">№ </w:t>
      </w:r>
      <w:r w:rsidR="004A44B6">
        <w:rPr>
          <w:rFonts w:ascii="Times New Roman" w:hAnsi="Times New Roman"/>
          <w:sz w:val="28"/>
          <w:szCs w:val="28"/>
          <w:u w:val="single"/>
        </w:rPr>
        <w:t xml:space="preserve">  -НПА</w:t>
      </w:r>
    </w:p>
    <w:p w:rsidR="008059A9" w:rsidRDefault="008059A9" w:rsidP="00E456D4">
      <w:pPr>
        <w:pStyle w:val="12"/>
      </w:pPr>
    </w:p>
    <w:p w:rsidR="004A44B6" w:rsidRPr="004A44B6" w:rsidRDefault="004A44B6" w:rsidP="004A44B6">
      <w:pPr>
        <w:pStyle w:val="ConsPlusTitle"/>
        <w:jc w:val="center"/>
        <w:rPr>
          <w:rFonts w:ascii="Times New Roman" w:hAnsi="Times New Roman" w:cs="Times New Roman"/>
        </w:rPr>
      </w:pPr>
      <w:r w:rsidRPr="004A44B6">
        <w:rPr>
          <w:rFonts w:ascii="Times New Roman" w:hAnsi="Times New Roman" w:cs="Times New Roman"/>
        </w:rPr>
        <w:t>ОБ УТВЕРЖДЕНИИ ПОРЯДКА ФОРМИРОВАНИЯ</w:t>
      </w:r>
    </w:p>
    <w:p w:rsidR="004A44B6" w:rsidRPr="004A44B6" w:rsidRDefault="004A44B6" w:rsidP="004A44B6">
      <w:pPr>
        <w:pStyle w:val="ConsPlusTitle"/>
        <w:jc w:val="center"/>
        <w:rPr>
          <w:rFonts w:ascii="Times New Roman" w:hAnsi="Times New Roman" w:cs="Times New Roman"/>
        </w:rPr>
      </w:pPr>
      <w:r w:rsidRPr="004A44B6">
        <w:rPr>
          <w:rFonts w:ascii="Times New Roman" w:hAnsi="Times New Roman" w:cs="Times New Roman"/>
        </w:rPr>
        <w:t>И ИСПОЛЬЗОВАНИЯ МАНЕВРЕННОГО ЖИЛИЩНОГО ФОНДА</w:t>
      </w:r>
    </w:p>
    <w:p w:rsidR="004A44B6" w:rsidRPr="004A44B6" w:rsidRDefault="004A44B6" w:rsidP="004A44B6">
      <w:pPr>
        <w:pStyle w:val="ConsPlusTitle"/>
        <w:jc w:val="center"/>
        <w:rPr>
          <w:rFonts w:ascii="Times New Roman" w:hAnsi="Times New Roman" w:cs="Times New Roman"/>
        </w:rPr>
      </w:pPr>
      <w:r w:rsidRPr="004A44B6">
        <w:rPr>
          <w:rFonts w:ascii="Times New Roman" w:hAnsi="Times New Roman" w:cs="Times New Roman"/>
        </w:rPr>
        <w:t>КРАСНОАРМЕЙСКОГО МУНИЦИПАЛЬНОГО ОКРУГА</w:t>
      </w:r>
    </w:p>
    <w:p w:rsidR="004A44B6" w:rsidRDefault="004A44B6" w:rsidP="004A44B6">
      <w:pPr>
        <w:pStyle w:val="ConsPlusNormal"/>
        <w:jc w:val="both"/>
      </w:pPr>
    </w:p>
    <w:p w:rsidR="004A44B6" w:rsidRPr="004A44B6" w:rsidRDefault="004A44B6" w:rsidP="004A44B6">
      <w:pPr>
        <w:pStyle w:val="ConsPlusNormal"/>
        <w:ind w:firstLine="540"/>
        <w:jc w:val="both"/>
        <w:rPr>
          <w:sz w:val="28"/>
          <w:szCs w:val="28"/>
        </w:rPr>
      </w:pPr>
      <w:r w:rsidRPr="004A44B6">
        <w:rPr>
          <w:sz w:val="28"/>
          <w:szCs w:val="28"/>
        </w:rPr>
        <w:t xml:space="preserve">В соответствии с Гражданским </w:t>
      </w:r>
      <w:hyperlink r:id="rId7" w:tooltip="&quot;Гражданский кодекс Российской Федерации (часть первая)&quot; от 30.11.1994 N 51-ФЗ (ред. от 31.07.2025) (с изм. и доп., вступ. в силу с 01.08.2025) {КонсультантПлюс}">
        <w:r w:rsidRPr="004A44B6">
          <w:rPr>
            <w:color w:val="0000FF"/>
            <w:sz w:val="28"/>
            <w:szCs w:val="28"/>
          </w:rPr>
          <w:t>кодексом</w:t>
        </w:r>
      </w:hyperlink>
      <w:r w:rsidRPr="004A44B6">
        <w:rPr>
          <w:sz w:val="28"/>
          <w:szCs w:val="28"/>
        </w:rPr>
        <w:t xml:space="preserve"> Российской Федерации, Жилищным </w:t>
      </w:r>
      <w:hyperlink r:id="rId8" w:tooltip="&quot;Жилищный кодекс Российской Федерации&quot; от 29.12.2004 N 188-ФЗ (ред. от 04.11.2025) {КонсультантПлюс}">
        <w:r w:rsidRPr="004A44B6">
          <w:rPr>
            <w:color w:val="0000FF"/>
            <w:sz w:val="28"/>
            <w:szCs w:val="28"/>
          </w:rPr>
          <w:t>кодексом</w:t>
        </w:r>
      </w:hyperlink>
      <w:r w:rsidRPr="004A44B6">
        <w:rPr>
          <w:sz w:val="28"/>
          <w:szCs w:val="28"/>
        </w:rPr>
        <w:t xml:space="preserve"> Российской Федерации, Федеральным </w:t>
      </w:r>
      <w:hyperlink r:id="rId9" w:tooltip="Федеральный закон от 06.10.2003 N 131-ФЗ (ред. от 20.03.2025) &quot;Об общих принципах организации местного самоуправления в Российской Федерации&quot; {КонсультантПлюс}">
        <w:r w:rsidRPr="004A44B6">
          <w:rPr>
            <w:color w:val="0000FF"/>
            <w:sz w:val="28"/>
            <w:szCs w:val="28"/>
          </w:rPr>
          <w:t>законом</w:t>
        </w:r>
      </w:hyperlink>
      <w:r w:rsidRPr="004A44B6">
        <w:rPr>
          <w:sz w:val="28"/>
          <w:szCs w:val="28"/>
        </w:rPr>
        <w:t xml:space="preserve"> от </w:t>
      </w:r>
      <w:r>
        <w:rPr>
          <w:sz w:val="28"/>
          <w:szCs w:val="28"/>
        </w:rPr>
        <w:t>20.03.2025</w:t>
      </w:r>
      <w:r w:rsidRPr="004A44B6">
        <w:rPr>
          <w:sz w:val="28"/>
          <w:szCs w:val="28"/>
        </w:rPr>
        <w:t xml:space="preserve"> N </w:t>
      </w:r>
      <w:r>
        <w:rPr>
          <w:sz w:val="28"/>
          <w:szCs w:val="28"/>
        </w:rPr>
        <w:t>33</w:t>
      </w:r>
      <w:r w:rsidRPr="004A44B6">
        <w:rPr>
          <w:sz w:val="28"/>
          <w:szCs w:val="28"/>
        </w:rPr>
        <w:t>-ФЗ "Об общих принципах организации местного самоуправления в Российской Федерации</w:t>
      </w:r>
      <w:r w:rsidR="003B08BB">
        <w:rPr>
          <w:sz w:val="28"/>
          <w:szCs w:val="28"/>
        </w:rPr>
        <w:t xml:space="preserve"> в единой системе публичной власти</w:t>
      </w:r>
      <w:r w:rsidRPr="004A44B6">
        <w:rPr>
          <w:sz w:val="28"/>
          <w:szCs w:val="28"/>
        </w:rPr>
        <w:t xml:space="preserve">", </w:t>
      </w:r>
      <w:hyperlink r:id="rId10" w:tooltip="Постановление Правительства РФ от 26.01.2006 N 42 (ред. от 18.07.2016) &quot;Об утверждении Правил отнесения жилого помещения к специализированному жилищному фонду и типовых договоров найма специализированных жилых помещений&quot; {КонсультантПлюс}">
        <w:r w:rsidRPr="004A44B6">
          <w:rPr>
            <w:color w:val="0000FF"/>
            <w:sz w:val="28"/>
            <w:szCs w:val="28"/>
          </w:rPr>
          <w:t>Постановлением</w:t>
        </w:r>
      </w:hyperlink>
      <w:r w:rsidRPr="004A44B6">
        <w:rPr>
          <w:sz w:val="28"/>
          <w:szCs w:val="28"/>
        </w:rPr>
        <w:t xml:space="preserve"> Правительства Российской Федерации от 26.01.2006 N 42 "Об утверждении правил отнесения жилого помещения к специализированному жилищному фонду и типовых договоров найма специализированных жилых помещений" руководствуясь </w:t>
      </w:r>
      <w:hyperlink r:id="rId11" w:tooltip="Решение Думы Красноармейского муниципального округа от 26.12.2023 N 48-НПА (ред. от 28.05.2025) &quot;О принятии Устава Красноармейского муниципального округа Приморского края&quot; (принято решением Думы Красноармейского муниципального округа Приморского края от 25.12.">
        <w:r w:rsidRPr="004A44B6">
          <w:rPr>
            <w:color w:val="0000FF"/>
            <w:sz w:val="28"/>
            <w:szCs w:val="28"/>
          </w:rPr>
          <w:t>Уставом</w:t>
        </w:r>
      </w:hyperlink>
      <w:r w:rsidRPr="004A44B6">
        <w:rPr>
          <w:sz w:val="28"/>
          <w:szCs w:val="28"/>
        </w:rPr>
        <w:t xml:space="preserve"> Красноармейского муниципального округа, администрация Красноармейского муниципального округа </w:t>
      </w:r>
    </w:p>
    <w:p w:rsidR="004A44B6" w:rsidRPr="004A44B6" w:rsidRDefault="004A44B6" w:rsidP="004A44B6">
      <w:pPr>
        <w:pStyle w:val="ConsPlusNormal"/>
        <w:ind w:firstLine="540"/>
        <w:jc w:val="both"/>
        <w:rPr>
          <w:sz w:val="28"/>
          <w:szCs w:val="28"/>
        </w:rPr>
      </w:pPr>
      <w:r w:rsidRPr="004A44B6">
        <w:rPr>
          <w:sz w:val="28"/>
          <w:szCs w:val="28"/>
        </w:rPr>
        <w:t>ПОСТАНОВЛЯЕТ:</w:t>
      </w:r>
    </w:p>
    <w:p w:rsidR="004A44B6" w:rsidRDefault="004A44B6" w:rsidP="004A44B6">
      <w:pPr>
        <w:pStyle w:val="ConsPlusNormal"/>
        <w:numPr>
          <w:ilvl w:val="0"/>
          <w:numId w:val="2"/>
        </w:numPr>
        <w:spacing w:before="240"/>
        <w:ind w:left="0" w:firstLine="567"/>
        <w:jc w:val="both"/>
        <w:rPr>
          <w:sz w:val="28"/>
          <w:szCs w:val="28"/>
        </w:rPr>
      </w:pPr>
      <w:r w:rsidRPr="004A44B6">
        <w:rPr>
          <w:sz w:val="28"/>
          <w:szCs w:val="28"/>
        </w:rPr>
        <w:t xml:space="preserve">Утвердить </w:t>
      </w:r>
      <w:hyperlink w:anchor="P31" w:tooltip="ПОРЯДОК">
        <w:r w:rsidRPr="004A44B6">
          <w:rPr>
            <w:color w:val="0000FF"/>
            <w:sz w:val="28"/>
            <w:szCs w:val="28"/>
          </w:rPr>
          <w:t>Порядок</w:t>
        </w:r>
      </w:hyperlink>
      <w:r w:rsidRPr="004A44B6">
        <w:rPr>
          <w:sz w:val="28"/>
          <w:szCs w:val="28"/>
        </w:rPr>
        <w:t xml:space="preserve"> формирования и использования маневренного жилого фонда Красноармейского муниципального округа (прил</w:t>
      </w:r>
      <w:r w:rsidR="003B08BB">
        <w:rPr>
          <w:sz w:val="28"/>
          <w:szCs w:val="28"/>
        </w:rPr>
        <w:t>агается</w:t>
      </w:r>
      <w:r w:rsidRPr="004A44B6">
        <w:rPr>
          <w:sz w:val="28"/>
          <w:szCs w:val="28"/>
        </w:rPr>
        <w:t>).</w:t>
      </w:r>
    </w:p>
    <w:p w:rsidR="004A44B6" w:rsidRPr="004A44B6" w:rsidRDefault="004A44B6" w:rsidP="004A44B6">
      <w:pPr>
        <w:pStyle w:val="ConsPlusNormal"/>
        <w:numPr>
          <w:ilvl w:val="0"/>
          <w:numId w:val="2"/>
        </w:numPr>
        <w:spacing w:before="24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Считать утратившим силу постановление </w:t>
      </w:r>
      <w:r w:rsidRPr="004A44B6">
        <w:rPr>
          <w:sz w:val="28"/>
          <w:szCs w:val="28"/>
        </w:rPr>
        <w:t>администрации Красноармейского муниципального округа</w:t>
      </w:r>
      <w:r>
        <w:rPr>
          <w:sz w:val="28"/>
          <w:szCs w:val="28"/>
        </w:rPr>
        <w:t xml:space="preserve"> от 12.07.20</w:t>
      </w:r>
      <w:r w:rsidR="00C73541">
        <w:rPr>
          <w:sz w:val="28"/>
          <w:szCs w:val="28"/>
        </w:rPr>
        <w:t>2</w:t>
      </w:r>
      <w:bookmarkStart w:id="0" w:name="_GoBack"/>
      <w:bookmarkEnd w:id="0"/>
      <w:r>
        <w:rPr>
          <w:sz w:val="28"/>
          <w:szCs w:val="28"/>
        </w:rPr>
        <w:t>4 № 267-НПА</w:t>
      </w:r>
      <w:r w:rsidR="007958E2">
        <w:rPr>
          <w:sz w:val="28"/>
          <w:szCs w:val="28"/>
        </w:rPr>
        <w:t xml:space="preserve"> «Об утверждении </w:t>
      </w:r>
      <w:hyperlink w:anchor="P31" w:tooltip="ПОРЯДОК">
        <w:r w:rsidR="007958E2" w:rsidRPr="004A44B6">
          <w:rPr>
            <w:color w:val="0000FF"/>
            <w:sz w:val="28"/>
            <w:szCs w:val="28"/>
          </w:rPr>
          <w:t>Поряд</w:t>
        </w:r>
      </w:hyperlink>
      <w:r w:rsidR="007958E2">
        <w:rPr>
          <w:color w:val="0000FF"/>
          <w:sz w:val="28"/>
          <w:szCs w:val="28"/>
        </w:rPr>
        <w:t>ка</w:t>
      </w:r>
      <w:r w:rsidR="007958E2" w:rsidRPr="004A44B6">
        <w:rPr>
          <w:sz w:val="28"/>
          <w:szCs w:val="28"/>
        </w:rPr>
        <w:t xml:space="preserve"> формирования и использования маневренного жилого фонда Красноармейского муниципального округа</w:t>
      </w:r>
      <w:r w:rsidR="007958E2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4A44B6" w:rsidRPr="004A44B6" w:rsidRDefault="004A44B6" w:rsidP="004A44B6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4A44B6">
        <w:rPr>
          <w:sz w:val="28"/>
          <w:szCs w:val="28"/>
        </w:rPr>
        <w:t>. Общему отделу администрации Красноармейского муниципального округа опубликовать настоящее постановление в газете "Сихотэ-Алинь" и разместить на официальном сайте администрации Красноармейского муниципального округа, в сети "Интернет".</w:t>
      </w:r>
    </w:p>
    <w:p w:rsidR="004A44B6" w:rsidRPr="004A44B6" w:rsidRDefault="004A44B6" w:rsidP="004A44B6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4A44B6">
        <w:rPr>
          <w:sz w:val="28"/>
          <w:szCs w:val="28"/>
        </w:rPr>
        <w:t xml:space="preserve">. Контроль за исполнением постановления возложить на первого заместителя главы администрации Красноармейского муниципального округа </w:t>
      </w:r>
      <w:proofErr w:type="spellStart"/>
      <w:r w:rsidRPr="004A44B6">
        <w:rPr>
          <w:sz w:val="28"/>
          <w:szCs w:val="28"/>
        </w:rPr>
        <w:t>Карпович</w:t>
      </w:r>
      <w:proofErr w:type="spellEnd"/>
      <w:r w:rsidRPr="004A44B6">
        <w:rPr>
          <w:sz w:val="28"/>
          <w:szCs w:val="28"/>
        </w:rPr>
        <w:t xml:space="preserve"> И.В.</w:t>
      </w:r>
    </w:p>
    <w:p w:rsidR="004A44B6" w:rsidRPr="004A44B6" w:rsidRDefault="004A44B6" w:rsidP="004A44B6">
      <w:pPr>
        <w:pStyle w:val="ConsPlusNormal"/>
        <w:spacing w:before="24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4A44B6">
        <w:rPr>
          <w:sz w:val="28"/>
          <w:szCs w:val="28"/>
        </w:rPr>
        <w:t>. Настоящее постановление вступает в силу со дня его официального опубликования.</w:t>
      </w:r>
    </w:p>
    <w:p w:rsidR="002052D4" w:rsidRPr="004A44B6" w:rsidRDefault="002052D4" w:rsidP="00305CD7">
      <w:pPr>
        <w:spacing w:after="0" w:line="240" w:lineRule="auto"/>
        <w:jc w:val="both"/>
        <w:rPr>
          <w:rFonts w:ascii="Times New Roman" w:eastAsia="Arial Unicode MS" w:hAnsi="Times New Roman"/>
          <w:bCs/>
          <w:color w:val="000000"/>
          <w:sz w:val="28"/>
          <w:szCs w:val="28"/>
        </w:rPr>
      </w:pPr>
    </w:p>
    <w:p w:rsidR="002052D4" w:rsidRDefault="002052D4" w:rsidP="00305CD7">
      <w:pPr>
        <w:spacing w:after="0" w:line="240" w:lineRule="auto"/>
        <w:jc w:val="both"/>
        <w:rPr>
          <w:rFonts w:ascii="Times New Roman" w:eastAsia="Arial Unicode MS" w:hAnsi="Times New Roman"/>
          <w:bCs/>
          <w:color w:val="000000"/>
          <w:sz w:val="28"/>
          <w:szCs w:val="28"/>
        </w:rPr>
      </w:pPr>
    </w:p>
    <w:p w:rsidR="00305CD7" w:rsidRPr="00320624" w:rsidRDefault="0009673A" w:rsidP="00305CD7">
      <w:pPr>
        <w:spacing w:after="0" w:line="240" w:lineRule="auto"/>
        <w:jc w:val="both"/>
        <w:rPr>
          <w:rFonts w:ascii="Times New Roman" w:eastAsia="Arial Unicode MS" w:hAnsi="Times New Roman"/>
          <w:bCs/>
          <w:color w:val="000000"/>
          <w:sz w:val="28"/>
          <w:szCs w:val="28"/>
        </w:rPr>
      </w:pPr>
      <w:r>
        <w:rPr>
          <w:rFonts w:ascii="Times New Roman" w:eastAsia="Arial Unicode MS" w:hAnsi="Times New Roman"/>
          <w:bCs/>
          <w:color w:val="000000"/>
          <w:sz w:val="28"/>
          <w:szCs w:val="28"/>
        </w:rPr>
        <w:t>Г</w:t>
      </w:r>
      <w:r w:rsidR="00305CD7" w:rsidRPr="00320624">
        <w:rPr>
          <w:rFonts w:ascii="Times New Roman" w:eastAsia="Arial Unicode MS" w:hAnsi="Times New Roman"/>
          <w:bCs/>
          <w:color w:val="000000"/>
          <w:sz w:val="28"/>
          <w:szCs w:val="28"/>
        </w:rPr>
        <w:t>лав</w:t>
      </w:r>
      <w:r>
        <w:rPr>
          <w:rFonts w:ascii="Times New Roman" w:eastAsia="Arial Unicode MS" w:hAnsi="Times New Roman"/>
          <w:bCs/>
          <w:color w:val="000000"/>
          <w:sz w:val="28"/>
          <w:szCs w:val="28"/>
        </w:rPr>
        <w:t>а</w:t>
      </w:r>
      <w:r w:rsidR="00305CD7">
        <w:rPr>
          <w:rFonts w:ascii="Times New Roman" w:eastAsia="Arial Unicode MS" w:hAnsi="Times New Roman"/>
          <w:bCs/>
          <w:color w:val="000000"/>
          <w:sz w:val="28"/>
          <w:szCs w:val="28"/>
        </w:rPr>
        <w:t xml:space="preserve"> </w:t>
      </w:r>
      <w:r w:rsidR="00305CD7" w:rsidRPr="00320624">
        <w:rPr>
          <w:rFonts w:ascii="Times New Roman" w:eastAsia="Arial Unicode MS" w:hAnsi="Times New Roman"/>
          <w:bCs/>
          <w:color w:val="000000"/>
          <w:sz w:val="28"/>
          <w:szCs w:val="28"/>
        </w:rPr>
        <w:t>Красноармейского</w:t>
      </w:r>
    </w:p>
    <w:p w:rsidR="00C46A84" w:rsidRDefault="00305CD7" w:rsidP="00305CD7">
      <w:pPr>
        <w:spacing w:after="0" w:line="240" w:lineRule="auto"/>
        <w:jc w:val="both"/>
        <w:rPr>
          <w:rFonts w:ascii="Times New Roman" w:eastAsia="Arial Unicode MS" w:hAnsi="Times New Roman"/>
          <w:bCs/>
          <w:color w:val="000000"/>
          <w:sz w:val="28"/>
          <w:szCs w:val="28"/>
        </w:rPr>
      </w:pPr>
      <w:r w:rsidRPr="00320624">
        <w:rPr>
          <w:rFonts w:ascii="Times New Roman" w:eastAsia="Arial Unicode MS" w:hAnsi="Times New Roman"/>
          <w:bCs/>
          <w:color w:val="000000"/>
          <w:sz w:val="28"/>
          <w:szCs w:val="28"/>
        </w:rPr>
        <w:t xml:space="preserve">муниципального </w:t>
      </w:r>
      <w:r w:rsidR="00E631B5">
        <w:rPr>
          <w:rFonts w:ascii="Times New Roman" w:eastAsia="Arial Unicode MS" w:hAnsi="Times New Roman"/>
          <w:bCs/>
          <w:color w:val="000000"/>
          <w:sz w:val="28"/>
          <w:szCs w:val="28"/>
        </w:rPr>
        <w:t>округа</w:t>
      </w:r>
      <w:r w:rsidRPr="00320624">
        <w:rPr>
          <w:rFonts w:ascii="Times New Roman" w:eastAsia="Arial Unicode MS" w:hAnsi="Times New Roman"/>
          <w:bCs/>
          <w:color w:val="000000"/>
          <w:sz w:val="28"/>
          <w:szCs w:val="28"/>
        </w:rPr>
        <w:t xml:space="preserve">                                     </w:t>
      </w:r>
      <w:r w:rsidR="00240819">
        <w:rPr>
          <w:rFonts w:ascii="Times New Roman" w:eastAsia="Arial Unicode MS" w:hAnsi="Times New Roman"/>
          <w:bCs/>
          <w:color w:val="000000"/>
          <w:sz w:val="28"/>
          <w:szCs w:val="28"/>
        </w:rPr>
        <w:t xml:space="preserve">                         </w:t>
      </w:r>
      <w:r w:rsidRPr="00320624">
        <w:rPr>
          <w:rFonts w:ascii="Times New Roman" w:eastAsia="Arial Unicode MS" w:hAnsi="Times New Roman"/>
          <w:bCs/>
          <w:color w:val="000000"/>
          <w:sz w:val="28"/>
          <w:szCs w:val="28"/>
        </w:rPr>
        <w:t xml:space="preserve"> </w:t>
      </w:r>
      <w:r w:rsidR="0009673A">
        <w:rPr>
          <w:rFonts w:ascii="Times New Roman" w:eastAsia="Arial Unicode MS" w:hAnsi="Times New Roman"/>
          <w:bCs/>
          <w:color w:val="000000"/>
          <w:sz w:val="28"/>
          <w:szCs w:val="28"/>
        </w:rPr>
        <w:t>Н.Н.Пантелеева</w:t>
      </w:r>
    </w:p>
    <w:sectPr w:rsidR="00C46A84" w:rsidSect="00AF795D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ont293"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3C6816A3"/>
    <w:multiLevelType w:val="hybridMultilevel"/>
    <w:tmpl w:val="36F231C0"/>
    <w:lvl w:ilvl="0" w:tplc="90FE072A">
      <w:start w:val="1"/>
      <w:numFmt w:val="decimal"/>
      <w:lvlText w:val="%1."/>
      <w:lvlJc w:val="left"/>
      <w:pPr>
        <w:ind w:left="91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CD7"/>
    <w:rsid w:val="00001939"/>
    <w:rsid w:val="00043F3C"/>
    <w:rsid w:val="0009673A"/>
    <w:rsid w:val="000B31AC"/>
    <w:rsid w:val="000E7DFC"/>
    <w:rsid w:val="000F6906"/>
    <w:rsid w:val="001660C4"/>
    <w:rsid w:val="00166409"/>
    <w:rsid w:val="001936A2"/>
    <w:rsid w:val="002052D4"/>
    <w:rsid w:val="0021769F"/>
    <w:rsid w:val="00236DB4"/>
    <w:rsid w:val="00240819"/>
    <w:rsid w:val="00241EE3"/>
    <w:rsid w:val="00256CA4"/>
    <w:rsid w:val="0026585F"/>
    <w:rsid w:val="002A46A7"/>
    <w:rsid w:val="002E7026"/>
    <w:rsid w:val="00305CD7"/>
    <w:rsid w:val="0032694B"/>
    <w:rsid w:val="003B08BB"/>
    <w:rsid w:val="0042391C"/>
    <w:rsid w:val="00425879"/>
    <w:rsid w:val="004338FC"/>
    <w:rsid w:val="00467830"/>
    <w:rsid w:val="0048332D"/>
    <w:rsid w:val="004A44B6"/>
    <w:rsid w:val="004B1E8B"/>
    <w:rsid w:val="004B27D1"/>
    <w:rsid w:val="004B7C06"/>
    <w:rsid w:val="004C3EF5"/>
    <w:rsid w:val="004E6DF6"/>
    <w:rsid w:val="00513FE1"/>
    <w:rsid w:val="00536EDC"/>
    <w:rsid w:val="005424A3"/>
    <w:rsid w:val="00583B35"/>
    <w:rsid w:val="00596C00"/>
    <w:rsid w:val="005C35D9"/>
    <w:rsid w:val="005E5ACB"/>
    <w:rsid w:val="00611739"/>
    <w:rsid w:val="006319A1"/>
    <w:rsid w:val="00636CFA"/>
    <w:rsid w:val="00646431"/>
    <w:rsid w:val="00656FB6"/>
    <w:rsid w:val="00695CD2"/>
    <w:rsid w:val="006A51FE"/>
    <w:rsid w:val="006D492E"/>
    <w:rsid w:val="00704A04"/>
    <w:rsid w:val="007320D7"/>
    <w:rsid w:val="0074014E"/>
    <w:rsid w:val="00756ED3"/>
    <w:rsid w:val="007953EE"/>
    <w:rsid w:val="007958E2"/>
    <w:rsid w:val="007A0943"/>
    <w:rsid w:val="007C753F"/>
    <w:rsid w:val="008059A9"/>
    <w:rsid w:val="00821CFD"/>
    <w:rsid w:val="00836BE5"/>
    <w:rsid w:val="008603F6"/>
    <w:rsid w:val="0089159D"/>
    <w:rsid w:val="008B4F03"/>
    <w:rsid w:val="008B70F8"/>
    <w:rsid w:val="008C1C2E"/>
    <w:rsid w:val="008C4D6C"/>
    <w:rsid w:val="00900F9D"/>
    <w:rsid w:val="009349B7"/>
    <w:rsid w:val="00935609"/>
    <w:rsid w:val="00991E7E"/>
    <w:rsid w:val="009D2D0A"/>
    <w:rsid w:val="00A003ED"/>
    <w:rsid w:val="00A27B71"/>
    <w:rsid w:val="00A62EF9"/>
    <w:rsid w:val="00AE2931"/>
    <w:rsid w:val="00AF795D"/>
    <w:rsid w:val="00B05D58"/>
    <w:rsid w:val="00B55486"/>
    <w:rsid w:val="00B66A5A"/>
    <w:rsid w:val="00B74718"/>
    <w:rsid w:val="00B958EE"/>
    <w:rsid w:val="00BA2DE3"/>
    <w:rsid w:val="00BC11DF"/>
    <w:rsid w:val="00BC22E2"/>
    <w:rsid w:val="00BD40A6"/>
    <w:rsid w:val="00BE0F6E"/>
    <w:rsid w:val="00BE575E"/>
    <w:rsid w:val="00C46A84"/>
    <w:rsid w:val="00C7206E"/>
    <w:rsid w:val="00C73541"/>
    <w:rsid w:val="00C73548"/>
    <w:rsid w:val="00C955C7"/>
    <w:rsid w:val="00CE01D5"/>
    <w:rsid w:val="00CE2781"/>
    <w:rsid w:val="00D35ED9"/>
    <w:rsid w:val="00D9161F"/>
    <w:rsid w:val="00DD739A"/>
    <w:rsid w:val="00DF1E19"/>
    <w:rsid w:val="00E13418"/>
    <w:rsid w:val="00E32D79"/>
    <w:rsid w:val="00E40EF7"/>
    <w:rsid w:val="00E456D4"/>
    <w:rsid w:val="00E47FC9"/>
    <w:rsid w:val="00E631B5"/>
    <w:rsid w:val="00E65D83"/>
    <w:rsid w:val="00E66EBB"/>
    <w:rsid w:val="00E82FCD"/>
    <w:rsid w:val="00E91CBB"/>
    <w:rsid w:val="00EE29D7"/>
    <w:rsid w:val="00F92A70"/>
    <w:rsid w:val="00FA4633"/>
    <w:rsid w:val="00FB5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DC692"/>
  <w15:docId w15:val="{341DCF27-593B-4C54-A2FF-D079EC920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3B35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305CD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05CD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5CD7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305CD7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11">
    <w:name w:val="Абзац списка1"/>
    <w:basedOn w:val="a"/>
    <w:rsid w:val="00305CD7"/>
    <w:pPr>
      <w:suppressAutoHyphens/>
      <w:ind w:left="720"/>
      <w:contextualSpacing/>
    </w:pPr>
    <w:rPr>
      <w:rFonts w:eastAsia="Calibri" w:cs="font293"/>
      <w:lang w:eastAsia="en-US"/>
    </w:rPr>
  </w:style>
  <w:style w:type="paragraph" w:styleId="12">
    <w:name w:val="toc 1"/>
    <w:basedOn w:val="a"/>
    <w:next w:val="a"/>
    <w:autoRedefine/>
    <w:semiHidden/>
    <w:rsid w:val="00E456D4"/>
    <w:pPr>
      <w:tabs>
        <w:tab w:val="left" w:pos="482"/>
        <w:tab w:val="right" w:leader="dot" w:pos="9962"/>
      </w:tabs>
      <w:spacing w:after="0"/>
      <w:jc w:val="center"/>
    </w:pPr>
    <w:rPr>
      <w:rFonts w:ascii="Times New Roman" w:hAnsi="Times New Roman"/>
      <w:b/>
      <w:bCs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305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5CD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E2781"/>
    <w:pPr>
      <w:ind w:left="720"/>
      <w:contextualSpacing/>
    </w:pPr>
  </w:style>
  <w:style w:type="paragraph" w:customStyle="1" w:styleId="ConsPlusNormal">
    <w:name w:val="ConsPlusNormal"/>
    <w:rsid w:val="004A44B6"/>
    <w:pPr>
      <w:widowControl w:val="0"/>
      <w:autoSpaceDE w:val="0"/>
      <w:autoSpaceDN w:val="0"/>
    </w:pPr>
    <w:rPr>
      <w:rFonts w:ascii="Times New Roman" w:hAnsi="Times New Roman"/>
      <w:sz w:val="24"/>
    </w:rPr>
  </w:style>
  <w:style w:type="paragraph" w:customStyle="1" w:styleId="ConsPlusTitle">
    <w:name w:val="ConsPlusTitle"/>
    <w:rsid w:val="004A44B6"/>
    <w:pPr>
      <w:widowControl w:val="0"/>
      <w:autoSpaceDE w:val="0"/>
      <w:autoSpaceDN w:val="0"/>
    </w:pPr>
    <w:rPr>
      <w:rFonts w:ascii="Arial" w:hAnsi="Arial" w:cs="Arial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17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18132&amp;date=25.11.2025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508490&amp;date=25.11.2025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RLAW020&amp;n=218985&amp;date=25.11.2025&amp;dst=100378&amp;field=13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202204&amp;date=25.11.202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01480&amp;date=25.11.20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B4E04F-AF5D-460B-806C-59959A498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510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Стововая</dc:creator>
  <cp:lastModifiedBy>User</cp:lastModifiedBy>
  <cp:revision>6</cp:revision>
  <cp:lastPrinted>2026-02-26T04:06:00Z</cp:lastPrinted>
  <dcterms:created xsi:type="dcterms:W3CDTF">2026-01-22T06:21:00Z</dcterms:created>
  <dcterms:modified xsi:type="dcterms:W3CDTF">2026-02-26T04:07:00Z</dcterms:modified>
</cp:coreProperties>
</file>